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BF3D" w14:textId="097BF134" w:rsidR="008E7BD1" w:rsidRPr="00437E4A" w:rsidRDefault="007A34AF" w:rsidP="007D0730">
      <w:pPr>
        <w:contextualSpacing/>
        <w:rPr>
          <w:rFonts w:cs="Calibri"/>
          <w:b/>
          <w:bCs/>
          <w:color w:val="333333"/>
          <w:u w:color="333333"/>
          <w:shd w:val="clear" w:color="auto" w:fill="FFFFFF"/>
        </w:rPr>
      </w:pPr>
      <w:r w:rsidRPr="00437E4A">
        <w:rPr>
          <w:rFonts w:cs="Calibri"/>
          <w:b/>
          <w:bCs/>
          <w:color w:val="333333"/>
          <w:u w:color="333333"/>
          <w:shd w:val="clear" w:color="auto" w:fill="FFFFFF"/>
        </w:rPr>
        <w:t>Kort verslag van de lezing 'Kansrijke verdienmodellen voor Friese boer en agrosector'</w:t>
      </w:r>
    </w:p>
    <w:p w14:paraId="6DA953CF" w14:textId="05E0C139" w:rsidR="008E7BD1" w:rsidRPr="00437E4A" w:rsidRDefault="007A34AF" w:rsidP="007D0730">
      <w:pPr>
        <w:contextualSpacing/>
        <w:rPr>
          <w:rFonts w:cs="Calibri"/>
          <w:color w:val="333333"/>
          <w:u w:color="333333"/>
          <w:shd w:val="clear" w:color="auto" w:fill="FFFFFF"/>
        </w:rPr>
      </w:pPr>
      <w:r w:rsidRPr="00437E4A">
        <w:rPr>
          <w:rFonts w:cs="Calibri"/>
          <w:color w:val="333333"/>
          <w:u w:color="333333"/>
          <w:shd w:val="clear" w:color="auto" w:fill="FFFFFF"/>
        </w:rPr>
        <w:t xml:space="preserve">door ir. Petra Berkhout, agrarisch econoom en senior-onderzoeker bij Wageningen Economic Research (voorheen het LEI), </w:t>
      </w:r>
      <w:r w:rsidR="00BB6A84" w:rsidRPr="00437E4A">
        <w:rPr>
          <w:rFonts w:cs="Calibri"/>
          <w:color w:val="333333"/>
          <w:u w:color="333333"/>
          <w:shd w:val="clear" w:color="auto" w:fill="FFFFFF"/>
        </w:rPr>
        <w:t>gehouden op 1</w:t>
      </w:r>
      <w:r w:rsidRPr="00437E4A">
        <w:rPr>
          <w:rFonts w:cs="Calibri"/>
          <w:color w:val="333333"/>
          <w:u w:color="333333"/>
          <w:shd w:val="clear" w:color="auto" w:fill="FFFFFF"/>
        </w:rPr>
        <w:t>8 november 2022 in het Fries landbouwmuseum</w:t>
      </w:r>
    </w:p>
    <w:p w14:paraId="569B9E73" w14:textId="77777777" w:rsidR="004F1566" w:rsidRPr="00437E4A" w:rsidRDefault="004F1566" w:rsidP="007D0730">
      <w:pPr>
        <w:contextualSpacing/>
        <w:rPr>
          <w:rFonts w:cs="Calibri"/>
        </w:rPr>
      </w:pPr>
    </w:p>
    <w:p w14:paraId="51FFED6E" w14:textId="60CCAB6B" w:rsidR="00CB5338" w:rsidRPr="002A0ABC" w:rsidRDefault="00CB5338" w:rsidP="007D0730">
      <w:pPr>
        <w:contextualSpacing/>
        <w:rPr>
          <w:rFonts w:cs="Calibri"/>
          <w:i/>
          <w:iCs/>
        </w:rPr>
      </w:pPr>
      <w:r w:rsidRPr="002A0ABC">
        <w:rPr>
          <w:rFonts w:cs="Calibri"/>
          <w:i/>
          <w:iCs/>
        </w:rPr>
        <w:t>De lezing van Berkhout is de eerste van een serie van drie</w:t>
      </w:r>
      <w:r w:rsidR="005B0FF8" w:rsidRPr="002A0ABC">
        <w:rPr>
          <w:rFonts w:cs="Calibri"/>
          <w:i/>
          <w:iCs/>
        </w:rPr>
        <w:t xml:space="preserve"> die het</w:t>
      </w:r>
      <w:r w:rsidR="008F2AF4" w:rsidRPr="002A0ABC">
        <w:rPr>
          <w:rFonts w:cs="Calibri"/>
          <w:i/>
          <w:iCs/>
        </w:rPr>
        <w:t xml:space="preserve"> Wurkferbân Lânbou van de Fryske Akademy</w:t>
      </w:r>
      <w:r w:rsidR="005B0FF8" w:rsidRPr="002A0ABC">
        <w:rPr>
          <w:rFonts w:cs="Calibri"/>
          <w:i/>
          <w:iCs/>
        </w:rPr>
        <w:t xml:space="preserve"> in het seizoen 2022/2023 organiseert</w:t>
      </w:r>
      <w:r w:rsidR="008F2AF4" w:rsidRPr="002A0ABC">
        <w:rPr>
          <w:rFonts w:cs="Calibri"/>
          <w:i/>
          <w:iCs/>
        </w:rPr>
        <w:t xml:space="preserve">. </w:t>
      </w:r>
      <w:r w:rsidRPr="002A0ABC">
        <w:rPr>
          <w:rFonts w:cs="Calibri"/>
          <w:i/>
          <w:iCs/>
        </w:rPr>
        <w:t>L</w:t>
      </w:r>
      <w:r w:rsidR="00BC47BA" w:rsidRPr="002A0ABC">
        <w:rPr>
          <w:rFonts w:cs="Calibri"/>
          <w:i/>
          <w:iCs/>
        </w:rPr>
        <w:t xml:space="preserve">ubbert </w:t>
      </w:r>
      <w:r w:rsidRPr="002A0ABC">
        <w:rPr>
          <w:rFonts w:cs="Calibri"/>
          <w:i/>
          <w:iCs/>
        </w:rPr>
        <w:t>van Dellen (</w:t>
      </w:r>
      <w:r w:rsidRPr="002A0ABC">
        <w:rPr>
          <w:rFonts w:cs="Calibri"/>
          <w:i/>
          <w:iCs/>
          <w:color w:val="333333"/>
          <w:u w:color="333333"/>
        </w:rPr>
        <w:t>agrarisch bedrijfsadviseur en fiscalist bij Flynth adviseurs en accountants)</w:t>
      </w:r>
      <w:r w:rsidRPr="002A0ABC">
        <w:rPr>
          <w:rFonts w:cs="Calibri"/>
          <w:i/>
          <w:iCs/>
        </w:rPr>
        <w:t xml:space="preserve"> geeft op 2 december de volgende lezing; F</w:t>
      </w:r>
      <w:r w:rsidR="00BC47BA" w:rsidRPr="002A0ABC">
        <w:rPr>
          <w:rFonts w:cs="Calibri"/>
          <w:i/>
          <w:iCs/>
        </w:rPr>
        <w:t>r</w:t>
      </w:r>
      <w:r w:rsidRPr="002A0ABC">
        <w:rPr>
          <w:rFonts w:cs="Calibri"/>
          <w:i/>
          <w:iCs/>
        </w:rPr>
        <w:t xml:space="preserve">iso Douwstra (gedeputeerde provincie Fryslân) sluit de serie </w:t>
      </w:r>
      <w:r w:rsidR="00EA1BD8" w:rsidRPr="002A0ABC">
        <w:rPr>
          <w:rFonts w:cs="Calibri"/>
          <w:i/>
          <w:iCs/>
        </w:rPr>
        <w:t xml:space="preserve">begin </w:t>
      </w:r>
      <w:r w:rsidR="007C2070" w:rsidRPr="002A0ABC">
        <w:rPr>
          <w:rFonts w:cs="Calibri"/>
          <w:i/>
          <w:iCs/>
        </w:rPr>
        <w:t xml:space="preserve">2023 </w:t>
      </w:r>
      <w:r w:rsidRPr="002A0ABC">
        <w:rPr>
          <w:rFonts w:cs="Calibri"/>
          <w:i/>
          <w:iCs/>
        </w:rPr>
        <w:t>af.</w:t>
      </w:r>
    </w:p>
    <w:p w14:paraId="6D6E88CE" w14:textId="77777777" w:rsidR="00F366A1" w:rsidRPr="00437E4A" w:rsidRDefault="00F366A1" w:rsidP="00F366A1">
      <w:pPr>
        <w:contextualSpacing/>
        <w:rPr>
          <w:rFonts w:cs="Calibri"/>
        </w:rPr>
      </w:pPr>
      <w:r w:rsidRPr="00437E4A">
        <w:rPr>
          <w:rFonts w:cs="Calibri"/>
        </w:rPr>
        <w:t xml:space="preserve">De presentatie van P. Berkhout is te vinden op </w:t>
      </w:r>
      <w:r w:rsidRPr="00437E4A">
        <w:rPr>
          <w:rFonts w:cs="Calibri"/>
          <w:i/>
          <w:iCs/>
          <w:shd w:val="clear" w:color="auto" w:fill="FFFF00"/>
        </w:rPr>
        <w:t>(link vermelden</w:t>
      </w:r>
      <w:r w:rsidRPr="00437E4A">
        <w:rPr>
          <w:rFonts w:cs="Calibri"/>
          <w:i/>
          <w:iCs/>
        </w:rPr>
        <w:t>).</w:t>
      </w:r>
    </w:p>
    <w:p w14:paraId="62448307" w14:textId="77777777" w:rsidR="00CB5338" w:rsidRPr="00437E4A" w:rsidRDefault="00CB5338" w:rsidP="007D0730">
      <w:pPr>
        <w:contextualSpacing/>
        <w:rPr>
          <w:rFonts w:cs="Calibri"/>
        </w:rPr>
      </w:pPr>
    </w:p>
    <w:p w14:paraId="002AAEDD" w14:textId="2EF82C12" w:rsidR="007555B2" w:rsidRPr="00437E4A" w:rsidRDefault="007A34AF" w:rsidP="00F366A1">
      <w:pPr>
        <w:pStyle w:val="pf0"/>
        <w:jc w:val="both"/>
        <w:rPr>
          <w:rFonts w:ascii="Calibri" w:hAnsi="Calibri" w:cs="Calibri"/>
          <w:sz w:val="22"/>
          <w:szCs w:val="22"/>
        </w:rPr>
      </w:pPr>
      <w:r w:rsidRPr="00437E4A">
        <w:rPr>
          <w:rFonts w:ascii="Calibri" w:hAnsi="Calibri" w:cs="Calibri"/>
          <w:sz w:val="22"/>
          <w:szCs w:val="22"/>
        </w:rPr>
        <w:t xml:space="preserve">Berkhout begint haar lezing met een schets van de ontwikkelingen van de landbouw in de periode 1950-2020. </w:t>
      </w:r>
      <w:r w:rsidR="000E6F1F">
        <w:rPr>
          <w:rFonts w:ascii="Calibri" w:hAnsi="Calibri" w:cs="Calibri"/>
          <w:sz w:val="22"/>
          <w:szCs w:val="22"/>
        </w:rPr>
        <w:t>A</w:t>
      </w:r>
      <w:r w:rsidR="00066448" w:rsidRPr="00437E4A">
        <w:rPr>
          <w:rStyle w:val="cf01"/>
          <w:rFonts w:ascii="Calibri" w:hAnsi="Calibri" w:cs="Calibri"/>
          <w:sz w:val="22"/>
          <w:szCs w:val="22"/>
        </w:rPr>
        <w:t xml:space="preserve">rbeidsbesparende technieken </w:t>
      </w:r>
      <w:r w:rsidR="000E6F1F">
        <w:rPr>
          <w:rStyle w:val="cf01"/>
          <w:rFonts w:ascii="Calibri" w:hAnsi="Calibri" w:cs="Calibri"/>
          <w:sz w:val="22"/>
          <w:szCs w:val="22"/>
        </w:rPr>
        <w:t xml:space="preserve">verhoogden de arbeidsproductiviteit </w:t>
      </w:r>
      <w:r w:rsidR="00AB03F0">
        <w:rPr>
          <w:rStyle w:val="cf01"/>
          <w:rFonts w:ascii="Calibri" w:hAnsi="Calibri" w:cs="Calibri"/>
          <w:sz w:val="22"/>
          <w:szCs w:val="22"/>
        </w:rPr>
        <w:t>waardoor</w:t>
      </w:r>
      <w:r w:rsidR="001C0000">
        <w:rPr>
          <w:rStyle w:val="cf01"/>
          <w:rFonts w:ascii="Calibri" w:hAnsi="Calibri" w:cs="Calibri"/>
          <w:sz w:val="22"/>
          <w:szCs w:val="22"/>
        </w:rPr>
        <w:t xml:space="preserve"> </w:t>
      </w:r>
      <w:r w:rsidR="009457DD">
        <w:rPr>
          <w:rStyle w:val="cf01"/>
          <w:rFonts w:ascii="Calibri" w:hAnsi="Calibri" w:cs="Calibri"/>
          <w:sz w:val="22"/>
          <w:szCs w:val="22"/>
        </w:rPr>
        <w:t xml:space="preserve">landbouwers </w:t>
      </w:r>
      <w:r w:rsidR="00935CD7">
        <w:rPr>
          <w:rStyle w:val="cf01"/>
          <w:rFonts w:ascii="Calibri" w:hAnsi="Calibri" w:cs="Calibri"/>
          <w:sz w:val="22"/>
          <w:szCs w:val="22"/>
        </w:rPr>
        <w:t>de stijg</w:t>
      </w:r>
      <w:r w:rsidR="009C3562">
        <w:rPr>
          <w:rStyle w:val="cf01"/>
          <w:rFonts w:ascii="Calibri" w:hAnsi="Calibri" w:cs="Calibri"/>
          <w:sz w:val="22"/>
          <w:szCs w:val="22"/>
        </w:rPr>
        <w:t xml:space="preserve">ende </w:t>
      </w:r>
      <w:r w:rsidR="00935CD7">
        <w:rPr>
          <w:rStyle w:val="cf01"/>
          <w:rFonts w:ascii="Calibri" w:hAnsi="Calibri" w:cs="Calibri"/>
          <w:sz w:val="22"/>
          <w:szCs w:val="22"/>
        </w:rPr>
        <w:t>maatschappelijke welva</w:t>
      </w:r>
      <w:r w:rsidR="009C3562">
        <w:rPr>
          <w:rStyle w:val="cf01"/>
          <w:rFonts w:ascii="Calibri" w:hAnsi="Calibri" w:cs="Calibri"/>
          <w:sz w:val="22"/>
          <w:szCs w:val="22"/>
        </w:rPr>
        <w:t xml:space="preserve">art </w:t>
      </w:r>
      <w:r w:rsidR="009457DD">
        <w:rPr>
          <w:rStyle w:val="cf01"/>
          <w:rFonts w:ascii="Calibri" w:hAnsi="Calibri" w:cs="Calibri"/>
          <w:sz w:val="22"/>
          <w:szCs w:val="22"/>
        </w:rPr>
        <w:t xml:space="preserve">konden volgen. </w:t>
      </w:r>
      <w:r w:rsidR="001F30F1">
        <w:rPr>
          <w:rStyle w:val="cf01"/>
          <w:rFonts w:ascii="Calibri" w:hAnsi="Calibri" w:cs="Calibri"/>
          <w:sz w:val="22"/>
          <w:szCs w:val="22"/>
        </w:rPr>
        <w:t>S</w:t>
      </w:r>
      <w:r w:rsidR="009457DD">
        <w:rPr>
          <w:rStyle w:val="cf01"/>
          <w:rFonts w:ascii="Calibri" w:hAnsi="Calibri" w:cs="Calibri"/>
          <w:sz w:val="22"/>
          <w:szCs w:val="22"/>
        </w:rPr>
        <w:t>chaal</w:t>
      </w:r>
      <w:r w:rsidR="001F30F1">
        <w:rPr>
          <w:rStyle w:val="cf01"/>
          <w:rFonts w:ascii="Calibri" w:hAnsi="Calibri" w:cs="Calibri"/>
          <w:sz w:val="22"/>
          <w:szCs w:val="22"/>
        </w:rPr>
        <w:t>vergroting st</w:t>
      </w:r>
      <w:r w:rsidR="009457DD">
        <w:rPr>
          <w:rStyle w:val="cf01"/>
          <w:rFonts w:ascii="Calibri" w:hAnsi="Calibri" w:cs="Calibri"/>
          <w:sz w:val="22"/>
          <w:szCs w:val="22"/>
        </w:rPr>
        <w:t xml:space="preserve">elde de </w:t>
      </w:r>
      <w:r w:rsidR="001F30F1">
        <w:rPr>
          <w:rStyle w:val="cf01"/>
          <w:rFonts w:ascii="Calibri" w:hAnsi="Calibri" w:cs="Calibri"/>
          <w:sz w:val="22"/>
          <w:szCs w:val="22"/>
        </w:rPr>
        <w:t xml:space="preserve">landbouw in staat </w:t>
      </w:r>
      <w:r w:rsidRPr="00437E4A">
        <w:rPr>
          <w:rFonts w:ascii="Calibri" w:hAnsi="Calibri" w:cs="Calibri"/>
          <w:sz w:val="22"/>
          <w:szCs w:val="22"/>
        </w:rPr>
        <w:t xml:space="preserve">de toenemende regeldruk en de daarmee gepaard gaande kostenstijging, die voornamelijk op het boerenerf drukte, op te vangen. </w:t>
      </w:r>
      <w:r w:rsidR="00B17C5F">
        <w:rPr>
          <w:rFonts w:ascii="Calibri" w:hAnsi="Calibri" w:cs="Calibri"/>
          <w:sz w:val="22"/>
          <w:szCs w:val="22"/>
        </w:rPr>
        <w:t xml:space="preserve">Gegevens over 2016-2020 tonen aan dat </w:t>
      </w:r>
      <w:r w:rsidR="002B1916">
        <w:rPr>
          <w:rFonts w:ascii="Calibri" w:hAnsi="Calibri" w:cs="Calibri"/>
          <w:sz w:val="22"/>
          <w:szCs w:val="22"/>
        </w:rPr>
        <w:t xml:space="preserve">gemiddeld </w:t>
      </w:r>
      <w:r w:rsidR="00B17C5F">
        <w:rPr>
          <w:rFonts w:ascii="Calibri" w:hAnsi="Calibri" w:cs="Calibri"/>
          <w:sz w:val="22"/>
          <w:szCs w:val="22"/>
        </w:rPr>
        <w:t xml:space="preserve">alleen de grotere bedrijven in staat zijn </w:t>
      </w:r>
      <w:r w:rsidRPr="00437E4A">
        <w:rPr>
          <w:rFonts w:ascii="Calibri" w:hAnsi="Calibri" w:cs="Calibri"/>
          <w:sz w:val="22"/>
          <w:szCs w:val="22"/>
        </w:rPr>
        <w:t xml:space="preserve">om voldoende arbeidsinkomen </w:t>
      </w:r>
      <w:r w:rsidR="007D0730">
        <w:rPr>
          <w:rFonts w:ascii="Calibri" w:hAnsi="Calibri" w:cs="Calibri"/>
          <w:sz w:val="22"/>
          <w:szCs w:val="22"/>
        </w:rPr>
        <w:t xml:space="preserve">uit de landbouwproductie </w:t>
      </w:r>
      <w:r w:rsidRPr="00437E4A">
        <w:rPr>
          <w:rFonts w:ascii="Calibri" w:hAnsi="Calibri" w:cs="Calibri"/>
          <w:sz w:val="22"/>
          <w:szCs w:val="22"/>
        </w:rPr>
        <w:t>te genereren</w:t>
      </w:r>
      <w:r w:rsidR="007D0730">
        <w:rPr>
          <w:rFonts w:ascii="Calibri" w:hAnsi="Calibri" w:cs="Calibri"/>
          <w:sz w:val="22"/>
          <w:szCs w:val="22"/>
        </w:rPr>
        <w:t xml:space="preserve">. </w:t>
      </w:r>
      <w:bookmarkStart w:id="0" w:name="_Hlk120095510"/>
      <w:r w:rsidRPr="00437E4A">
        <w:rPr>
          <w:rFonts w:ascii="Calibri" w:hAnsi="Calibri" w:cs="Calibri"/>
          <w:sz w:val="22"/>
          <w:szCs w:val="22"/>
        </w:rPr>
        <w:t xml:space="preserve">Berkhout merkt op dat schaalvergroting </w:t>
      </w:r>
      <w:r w:rsidR="00F264DA" w:rsidRPr="00437E4A">
        <w:rPr>
          <w:rFonts w:ascii="Calibri" w:hAnsi="Calibri" w:cs="Calibri"/>
          <w:sz w:val="22"/>
          <w:szCs w:val="22"/>
        </w:rPr>
        <w:t>in alle sectoren plaats vindt</w:t>
      </w:r>
      <w:r w:rsidR="009879DA" w:rsidRPr="00437E4A">
        <w:rPr>
          <w:rFonts w:ascii="Calibri" w:hAnsi="Calibri" w:cs="Calibri"/>
          <w:sz w:val="22"/>
          <w:szCs w:val="22"/>
        </w:rPr>
        <w:t xml:space="preserve">, </w:t>
      </w:r>
      <w:r w:rsidR="006038DE" w:rsidRPr="00437E4A">
        <w:rPr>
          <w:rFonts w:ascii="Calibri" w:hAnsi="Calibri" w:cs="Calibri"/>
          <w:sz w:val="22"/>
          <w:szCs w:val="22"/>
        </w:rPr>
        <w:t xml:space="preserve">voor de landbouw </w:t>
      </w:r>
      <w:r w:rsidR="007555B2" w:rsidRPr="00437E4A">
        <w:rPr>
          <w:rFonts w:ascii="Calibri" w:hAnsi="Calibri" w:cs="Calibri"/>
          <w:sz w:val="22"/>
          <w:szCs w:val="22"/>
        </w:rPr>
        <w:t xml:space="preserve">nog steeds </w:t>
      </w:r>
      <w:r w:rsidR="000A502C" w:rsidRPr="00437E4A">
        <w:rPr>
          <w:rFonts w:ascii="Calibri" w:hAnsi="Calibri" w:cs="Calibri"/>
          <w:sz w:val="22"/>
          <w:szCs w:val="22"/>
        </w:rPr>
        <w:t xml:space="preserve">één van de kansrijke oplossingsrichtingen </w:t>
      </w:r>
      <w:r w:rsidR="006038DE" w:rsidRPr="00437E4A">
        <w:rPr>
          <w:rFonts w:ascii="Calibri" w:hAnsi="Calibri" w:cs="Calibri"/>
          <w:sz w:val="22"/>
          <w:szCs w:val="22"/>
        </w:rPr>
        <w:t>v</w:t>
      </w:r>
      <w:r w:rsidR="00F264DA" w:rsidRPr="00437E4A">
        <w:rPr>
          <w:rFonts w:ascii="Calibri" w:hAnsi="Calibri" w:cs="Calibri"/>
          <w:sz w:val="22"/>
          <w:szCs w:val="22"/>
        </w:rPr>
        <w:t>oor</w:t>
      </w:r>
      <w:r w:rsidR="006038DE" w:rsidRPr="00437E4A">
        <w:rPr>
          <w:rFonts w:ascii="Calibri" w:hAnsi="Calibri" w:cs="Calibri"/>
          <w:sz w:val="22"/>
          <w:szCs w:val="22"/>
        </w:rPr>
        <w:t xml:space="preserve"> </w:t>
      </w:r>
      <w:r w:rsidR="00F264DA" w:rsidRPr="00437E4A">
        <w:rPr>
          <w:rFonts w:ascii="Calibri" w:hAnsi="Calibri" w:cs="Calibri"/>
          <w:sz w:val="22"/>
          <w:szCs w:val="22"/>
        </w:rPr>
        <w:t xml:space="preserve">de toekomst </w:t>
      </w:r>
      <w:r w:rsidR="009879DA" w:rsidRPr="00437E4A">
        <w:rPr>
          <w:rFonts w:ascii="Calibri" w:hAnsi="Calibri" w:cs="Calibri"/>
          <w:sz w:val="22"/>
          <w:szCs w:val="22"/>
        </w:rPr>
        <w:t xml:space="preserve">is, </w:t>
      </w:r>
      <w:r w:rsidR="000A502C" w:rsidRPr="00437E4A">
        <w:rPr>
          <w:rFonts w:ascii="Calibri" w:hAnsi="Calibri" w:cs="Calibri"/>
          <w:sz w:val="22"/>
          <w:szCs w:val="22"/>
        </w:rPr>
        <w:t xml:space="preserve">maar meer dan elders op </w:t>
      </w:r>
      <w:r w:rsidR="006038DE" w:rsidRPr="00437E4A">
        <w:rPr>
          <w:rFonts w:ascii="Calibri" w:hAnsi="Calibri" w:cs="Calibri"/>
          <w:sz w:val="22"/>
          <w:szCs w:val="22"/>
        </w:rPr>
        <w:t xml:space="preserve">maatschappelijke weerstand </w:t>
      </w:r>
      <w:r w:rsidR="000A502C" w:rsidRPr="00437E4A">
        <w:rPr>
          <w:rFonts w:ascii="Calibri" w:hAnsi="Calibri" w:cs="Calibri"/>
          <w:sz w:val="22"/>
          <w:szCs w:val="22"/>
        </w:rPr>
        <w:t>stuit.</w:t>
      </w:r>
      <w:bookmarkEnd w:id="0"/>
    </w:p>
    <w:p w14:paraId="3B9C4289" w14:textId="5753FA0A" w:rsidR="008E7BD1" w:rsidRPr="00437E4A" w:rsidRDefault="007A34AF" w:rsidP="007D0730">
      <w:pPr>
        <w:contextualSpacing/>
        <w:rPr>
          <w:rFonts w:cs="Calibri"/>
        </w:rPr>
      </w:pPr>
      <w:r w:rsidRPr="00437E4A">
        <w:rPr>
          <w:rFonts w:cs="Calibri"/>
        </w:rPr>
        <w:t>Door de toenemende regeldruk heeft de landbouw grote stappen gezet in vermindering van de milieu-emissies, zoals voor ammoniak, fosfaat en broeikasgassen</w:t>
      </w:r>
      <w:r w:rsidR="00FA45AC" w:rsidRPr="00437E4A">
        <w:rPr>
          <w:rFonts w:cs="Calibri"/>
        </w:rPr>
        <w:t xml:space="preserve"> (met name methaan en </w:t>
      </w:r>
      <w:r w:rsidR="00C216FF" w:rsidRPr="00437E4A">
        <w:rPr>
          <w:rFonts w:cs="Calibri"/>
        </w:rPr>
        <w:t>lachgas)</w:t>
      </w:r>
      <w:r w:rsidR="001315EF" w:rsidRPr="00437E4A">
        <w:rPr>
          <w:rFonts w:cs="Calibri"/>
        </w:rPr>
        <w:t xml:space="preserve">. </w:t>
      </w:r>
      <w:r w:rsidRPr="00437E4A">
        <w:rPr>
          <w:rFonts w:cs="Calibri"/>
        </w:rPr>
        <w:t xml:space="preserve">De emissies per eenheid product zijn internationaal gezien dan ook laag maar vanwege de hoge veebezetting (met 3,5 gve/ha </w:t>
      </w:r>
      <w:r w:rsidR="000E5BAE" w:rsidRPr="00437E4A">
        <w:rPr>
          <w:rFonts w:cs="Calibri"/>
        </w:rPr>
        <w:t xml:space="preserve">het </w:t>
      </w:r>
      <w:r w:rsidRPr="00437E4A">
        <w:rPr>
          <w:rFonts w:cs="Calibri"/>
        </w:rPr>
        <w:t xml:space="preserve">hoogst van de EU) per ha hoog. Daar heeft de omgeving last van: van de landbouw worden forse </w:t>
      </w:r>
      <w:r w:rsidR="002F6F5C">
        <w:rPr>
          <w:rFonts w:cs="Calibri"/>
        </w:rPr>
        <w:t xml:space="preserve">inspanningen </w:t>
      </w:r>
      <w:r w:rsidRPr="00437E4A">
        <w:rPr>
          <w:rFonts w:cs="Calibri"/>
        </w:rPr>
        <w:t xml:space="preserve">verwacht </w:t>
      </w:r>
      <w:r w:rsidR="00462ECD">
        <w:rPr>
          <w:rFonts w:cs="Calibri"/>
        </w:rPr>
        <w:t>voor real</w:t>
      </w:r>
      <w:r w:rsidR="002F6F5C">
        <w:rPr>
          <w:rFonts w:cs="Calibri"/>
        </w:rPr>
        <w:t xml:space="preserve">isatie van </w:t>
      </w:r>
      <w:r w:rsidRPr="00437E4A">
        <w:rPr>
          <w:rFonts w:cs="Calibri"/>
        </w:rPr>
        <w:t>natuur-, klimaat- en waterkwaliteitsdoelen.</w:t>
      </w:r>
      <w:r w:rsidR="007D4D7A" w:rsidRPr="00437E4A">
        <w:rPr>
          <w:rFonts w:cs="Calibri"/>
        </w:rPr>
        <w:t xml:space="preserve"> </w:t>
      </w:r>
      <w:r w:rsidR="001315EF" w:rsidRPr="00437E4A">
        <w:rPr>
          <w:rFonts w:cs="Calibri"/>
        </w:rPr>
        <w:br/>
      </w:r>
    </w:p>
    <w:p w14:paraId="518F2F9B" w14:textId="703D0AF5" w:rsidR="00F83FDA" w:rsidRPr="00437E4A" w:rsidRDefault="007A34AF" w:rsidP="007D0730">
      <w:pPr>
        <w:contextualSpacing/>
        <w:rPr>
          <w:rFonts w:cs="Calibri"/>
        </w:rPr>
      </w:pPr>
      <w:r w:rsidRPr="00437E4A">
        <w:rPr>
          <w:rFonts w:cs="Calibri"/>
        </w:rPr>
        <w:t xml:space="preserve">Duurzame technologische innovaties waren daarop tot nu toe vaak het antwoord. </w:t>
      </w:r>
      <w:r w:rsidR="00480919" w:rsidRPr="00437E4A">
        <w:rPr>
          <w:rFonts w:cs="Calibri"/>
        </w:rPr>
        <w:t xml:space="preserve">Ook </w:t>
      </w:r>
      <w:r w:rsidR="003A3673" w:rsidRPr="00437E4A">
        <w:rPr>
          <w:rFonts w:cs="Calibri"/>
        </w:rPr>
        <w:t xml:space="preserve">hiervoor geldt dat dit </w:t>
      </w:r>
      <w:r w:rsidRPr="00437E4A">
        <w:rPr>
          <w:rFonts w:cs="Calibri"/>
        </w:rPr>
        <w:t xml:space="preserve">voor andere sectoren als een goede oplossing wordt gezien terwijl dat voor de landbouw steeds vaker kritiek oplevert, merkt Berkhout op. Er worden alternatieve aangedragen, Berkhout kijkt daar kritisch naar. </w:t>
      </w:r>
      <w:r w:rsidR="003A3673" w:rsidRPr="00437E4A">
        <w:rPr>
          <w:rFonts w:cs="Calibri"/>
        </w:rPr>
        <w:t xml:space="preserve">Natuurinclusieve landbouw, wat verstaan we daaronder? </w:t>
      </w:r>
      <w:r w:rsidRPr="00437E4A">
        <w:rPr>
          <w:rFonts w:cs="Calibri"/>
        </w:rPr>
        <w:t xml:space="preserve">Extensivering van landgebruik kan volgens berekeningen van </w:t>
      </w:r>
      <w:r w:rsidR="002D0B21" w:rsidRPr="00437E4A">
        <w:rPr>
          <w:rFonts w:cs="Calibri"/>
        </w:rPr>
        <w:t>diverse organisaties (</w:t>
      </w:r>
      <w:r w:rsidRPr="00437E4A">
        <w:rPr>
          <w:rFonts w:cs="Calibri"/>
        </w:rPr>
        <w:t>Wageningen</w:t>
      </w:r>
      <w:r w:rsidR="002D0B21" w:rsidRPr="00437E4A">
        <w:rPr>
          <w:rFonts w:cs="Calibri"/>
        </w:rPr>
        <w:t xml:space="preserve">, CLM) </w:t>
      </w:r>
      <w:r w:rsidRPr="00437E4A">
        <w:rPr>
          <w:rFonts w:cs="Calibri"/>
        </w:rPr>
        <w:t>niet uit. Multifunctionele landbouw is vanwege de hoge investeringen en arbeidskosten vaak geen vetpot. Grondstofproductie (bijv. voor de bouw) en koolstofopslag (bijv. in nat veen) is in ontwikkeling maar nog niet marktrijp.</w:t>
      </w:r>
      <w:r w:rsidR="005E5A92">
        <w:rPr>
          <w:rFonts w:cs="Calibri"/>
        </w:rPr>
        <w:t xml:space="preserve"> O</w:t>
      </w:r>
      <w:r w:rsidR="006A36EC" w:rsidRPr="00437E4A">
        <w:rPr>
          <w:rFonts w:cs="Calibri"/>
        </w:rPr>
        <w:t>ok is</w:t>
      </w:r>
      <w:r w:rsidR="005E5A92">
        <w:rPr>
          <w:rFonts w:cs="Calibri"/>
        </w:rPr>
        <w:t xml:space="preserve"> nog </w:t>
      </w:r>
      <w:r w:rsidR="006A36EC" w:rsidRPr="00437E4A">
        <w:rPr>
          <w:rFonts w:cs="Calibri"/>
        </w:rPr>
        <w:t>niet duidelijk hoe</w:t>
      </w:r>
      <w:r w:rsidR="005E5A92">
        <w:rPr>
          <w:rFonts w:cs="Calibri"/>
        </w:rPr>
        <w:t xml:space="preserve"> </w:t>
      </w:r>
      <w:r w:rsidR="006A36EC" w:rsidRPr="00437E4A">
        <w:rPr>
          <w:rFonts w:cs="Calibri"/>
        </w:rPr>
        <w:t>de</w:t>
      </w:r>
      <w:r w:rsidR="00A523A7" w:rsidRPr="00437E4A">
        <w:rPr>
          <w:rFonts w:cs="Calibri"/>
        </w:rPr>
        <w:t xml:space="preserve"> saldi zich verhouden tot d</w:t>
      </w:r>
      <w:r w:rsidR="005E5A92">
        <w:rPr>
          <w:rFonts w:cs="Calibri"/>
        </w:rPr>
        <w:t>ie</w:t>
      </w:r>
      <w:r w:rsidR="00A523A7" w:rsidRPr="00437E4A">
        <w:rPr>
          <w:rFonts w:cs="Calibri"/>
        </w:rPr>
        <w:t xml:space="preserve"> van de tradi</w:t>
      </w:r>
      <w:r w:rsidR="005E5A92">
        <w:rPr>
          <w:rFonts w:cs="Calibri"/>
        </w:rPr>
        <w:t>t</w:t>
      </w:r>
      <w:r w:rsidR="00BF5CF7">
        <w:rPr>
          <w:rFonts w:cs="Calibri"/>
        </w:rPr>
        <w:t>i</w:t>
      </w:r>
      <w:r w:rsidR="005E5A92">
        <w:rPr>
          <w:rFonts w:cs="Calibri"/>
        </w:rPr>
        <w:t xml:space="preserve">onele </w:t>
      </w:r>
      <w:r w:rsidR="00BF5CF7">
        <w:rPr>
          <w:rFonts w:cs="Calibri"/>
        </w:rPr>
        <w:t>akkerbouwprodu</w:t>
      </w:r>
      <w:r w:rsidR="00A523A7" w:rsidRPr="00437E4A">
        <w:rPr>
          <w:rFonts w:cs="Calibri"/>
        </w:rPr>
        <w:t xml:space="preserve">cten. </w:t>
      </w:r>
      <w:r w:rsidRPr="00437E4A">
        <w:rPr>
          <w:rFonts w:cs="Calibri"/>
        </w:rPr>
        <w:t xml:space="preserve"> Niches (ook biologische landbouw) zullen vaak niches blijven; de markt van koopkrachtige burgers die meer over (kunnen) hebben voor lekker maar inefficiënt geproduceerde voeding</w:t>
      </w:r>
      <w:r w:rsidR="00BF5CF7">
        <w:rPr>
          <w:rFonts w:cs="Calibri"/>
        </w:rPr>
        <w:t>,</w:t>
      </w:r>
      <w:r w:rsidRPr="00437E4A">
        <w:rPr>
          <w:rFonts w:cs="Calibri"/>
        </w:rPr>
        <w:t xml:space="preserve"> blijft beperkt. </w:t>
      </w:r>
      <w:r w:rsidR="00F83FDA" w:rsidRPr="00437E4A">
        <w:rPr>
          <w:rFonts w:cs="Calibri"/>
        </w:rPr>
        <w:t xml:space="preserve">Wat nieuwe financieringsvormen betreft -bijvoorbeeld crowdfunding, boer-burger-contracten, afwaardering van landschapsgrond- vraagt Berkhout zich af </w:t>
      </w:r>
      <w:r w:rsidR="00C31621" w:rsidRPr="00437E4A">
        <w:rPr>
          <w:rFonts w:cs="Calibri"/>
        </w:rPr>
        <w:t xml:space="preserve">hoe ver dit op te schalen </w:t>
      </w:r>
      <w:r w:rsidR="008E62B6">
        <w:rPr>
          <w:rFonts w:cs="Calibri"/>
        </w:rPr>
        <w:t xml:space="preserve">is en </w:t>
      </w:r>
      <w:r w:rsidR="00211E1A">
        <w:rPr>
          <w:rFonts w:cs="Calibri"/>
        </w:rPr>
        <w:t xml:space="preserve">daarmee een reëel </w:t>
      </w:r>
      <w:r w:rsidR="00C31621" w:rsidRPr="00437E4A">
        <w:rPr>
          <w:rFonts w:cs="Calibri"/>
        </w:rPr>
        <w:t>a</w:t>
      </w:r>
      <w:r w:rsidR="00211E1A">
        <w:rPr>
          <w:rFonts w:cs="Calibri"/>
        </w:rPr>
        <w:t>l</w:t>
      </w:r>
      <w:r w:rsidR="00C31621" w:rsidRPr="00437E4A">
        <w:rPr>
          <w:rFonts w:cs="Calibri"/>
        </w:rPr>
        <w:t>ternatief voor gangb</w:t>
      </w:r>
      <w:r w:rsidR="00211E1A">
        <w:rPr>
          <w:rFonts w:cs="Calibri"/>
        </w:rPr>
        <w:t>a</w:t>
      </w:r>
      <w:r w:rsidR="00C31621" w:rsidRPr="00437E4A">
        <w:rPr>
          <w:rFonts w:cs="Calibri"/>
        </w:rPr>
        <w:t xml:space="preserve">re modellen kan vormen. </w:t>
      </w:r>
    </w:p>
    <w:p w14:paraId="42009985" w14:textId="77777777" w:rsidR="008E7BD1" w:rsidRPr="00437E4A" w:rsidRDefault="008E7BD1" w:rsidP="007D0730">
      <w:pPr>
        <w:contextualSpacing/>
        <w:rPr>
          <w:rFonts w:cs="Calibri"/>
        </w:rPr>
      </w:pPr>
    </w:p>
    <w:p w14:paraId="2C0E4F39" w14:textId="0FBEC812" w:rsidR="008E7BD1" w:rsidRPr="00437E4A" w:rsidRDefault="007A34AF" w:rsidP="007D0730">
      <w:pPr>
        <w:contextualSpacing/>
        <w:rPr>
          <w:rFonts w:cs="Calibri"/>
        </w:rPr>
      </w:pPr>
      <w:r w:rsidRPr="00437E4A">
        <w:rPr>
          <w:rFonts w:cs="Calibri"/>
        </w:rPr>
        <w:t xml:space="preserve">Meer perspectief ziet zij in vergoedingen voor agrarisch natuurbeheer (de top-up van 20% bovenop de compensatie voor extra kosten en inkomstenderving), bedrijfsstrategieën die niet op maximale maar optimale bedrijfsresultaten inzetten en inkomsten van buiten het bedrijf. Zij ziet </w:t>
      </w:r>
      <w:r w:rsidR="00F93756">
        <w:rPr>
          <w:rFonts w:cs="Calibri"/>
        </w:rPr>
        <w:t>dat bij supermark</w:t>
      </w:r>
      <w:r w:rsidR="006A7E2D">
        <w:rPr>
          <w:rFonts w:cs="Calibri"/>
        </w:rPr>
        <w:t xml:space="preserve">ten het </w:t>
      </w:r>
      <w:r w:rsidR="00F93756">
        <w:rPr>
          <w:rFonts w:cs="Calibri"/>
        </w:rPr>
        <w:t xml:space="preserve">besef </w:t>
      </w:r>
      <w:r w:rsidR="006A7E2D">
        <w:rPr>
          <w:rFonts w:cs="Calibri"/>
        </w:rPr>
        <w:t xml:space="preserve">van voedselzekerheid groeit en </w:t>
      </w:r>
      <w:r w:rsidRPr="00437E4A">
        <w:rPr>
          <w:rFonts w:cs="Calibri"/>
        </w:rPr>
        <w:t>ver</w:t>
      </w:r>
      <w:r w:rsidR="00ED22F9" w:rsidRPr="00437E4A">
        <w:rPr>
          <w:rFonts w:cs="Calibri"/>
        </w:rPr>
        <w:t>w</w:t>
      </w:r>
      <w:r w:rsidRPr="00437E4A">
        <w:rPr>
          <w:rFonts w:cs="Calibri"/>
        </w:rPr>
        <w:t>acht een toename van vaste langjarige contracten met boeren. Zij pleit ervoor dat boeren een eerlijke prijs betaald krijgen voor duurzamer geproduceerde producten (het kostprijs</w:t>
      </w:r>
      <w:r w:rsidR="006A7E2D">
        <w:rPr>
          <w:rFonts w:cs="Calibri"/>
        </w:rPr>
        <w:t>-</w:t>
      </w:r>
      <w:r w:rsidRPr="00437E4A">
        <w:rPr>
          <w:rFonts w:cs="Calibri"/>
        </w:rPr>
        <w:t>plus model)</w:t>
      </w:r>
      <w:r w:rsidR="000D3796" w:rsidRPr="00437E4A">
        <w:rPr>
          <w:rFonts w:cs="Calibri"/>
        </w:rPr>
        <w:t>.</w:t>
      </w:r>
      <w:r w:rsidRPr="00437E4A">
        <w:rPr>
          <w:rFonts w:cs="Calibri"/>
        </w:rPr>
        <w:t xml:space="preserve"> Sociaal beleid moet ervoor zorgen dat ook de lagere inkomens gezond kunnen blijven eten, dat moeten we niet via prijsvorming proberen te regelen.</w:t>
      </w:r>
    </w:p>
    <w:p w14:paraId="18B1F017" w14:textId="77777777" w:rsidR="007039CA" w:rsidRPr="00437E4A" w:rsidRDefault="007039CA" w:rsidP="007D0730">
      <w:pPr>
        <w:contextualSpacing/>
        <w:rPr>
          <w:rFonts w:cs="Calibri"/>
        </w:rPr>
      </w:pPr>
    </w:p>
    <w:p w14:paraId="12797BFB" w14:textId="3C5BF8EB" w:rsidR="006A4DBD" w:rsidRPr="00437E4A" w:rsidRDefault="007A34AF" w:rsidP="002B1930">
      <w:pPr>
        <w:contextualSpacing/>
        <w:rPr>
          <w:rFonts w:cs="Calibri"/>
        </w:rPr>
      </w:pPr>
      <w:r w:rsidRPr="00437E4A">
        <w:rPr>
          <w:rFonts w:cs="Calibri"/>
        </w:rPr>
        <w:t xml:space="preserve">Berkhout concludeert dat er niet één oplossing voor alle bedrijven beschikbaar is; het zal een combinatie van meerdere oplossingen moeten worden. Waarbij we tot nu toe gangbare oplossingen </w:t>
      </w:r>
      <w:r w:rsidRPr="00437E4A">
        <w:rPr>
          <w:rFonts w:cs="Calibri"/>
        </w:rPr>
        <w:lastRenderedPageBreak/>
        <w:t xml:space="preserve">als schaalvergroting en duurzame technologische innovaties niet </w:t>
      </w:r>
      <w:r w:rsidR="00AD3DBA" w:rsidRPr="00437E4A">
        <w:rPr>
          <w:rFonts w:cs="Calibri"/>
        </w:rPr>
        <w:t>(</w:t>
      </w:r>
      <w:r w:rsidRPr="00437E4A">
        <w:rPr>
          <w:rFonts w:cs="Calibri"/>
        </w:rPr>
        <w:t>zonder meer</w:t>
      </w:r>
      <w:r w:rsidR="00AD3DBA" w:rsidRPr="00437E4A">
        <w:rPr>
          <w:rFonts w:cs="Calibri"/>
        </w:rPr>
        <w:t>)</w:t>
      </w:r>
      <w:r w:rsidRPr="00437E4A">
        <w:rPr>
          <w:rFonts w:cs="Calibri"/>
        </w:rPr>
        <w:t xml:space="preserve"> overboord kunnen  gooien. Er blijft onderzoek nodig naar maatregelen en verdienmodellen die de landbouw perspectief kunnen bieden. Op dit moment gaapt er nog een flink gat tussen wat de overheid</w:t>
      </w:r>
      <w:r w:rsidR="00AD3DBA" w:rsidRPr="00437E4A">
        <w:rPr>
          <w:rFonts w:cs="Calibri"/>
        </w:rPr>
        <w:t xml:space="preserve">, </w:t>
      </w:r>
      <w:r w:rsidRPr="00437E4A">
        <w:rPr>
          <w:rFonts w:cs="Calibri"/>
        </w:rPr>
        <w:t>onder druk van de publieke opinie, van de landbouw vraagt en de bedrijfs- en verdienmodellen die de landbouw daartoe in staat moeten stellen.</w:t>
      </w:r>
    </w:p>
    <w:p w14:paraId="049FBA4C" w14:textId="2A59CC50" w:rsidR="008E7BD1" w:rsidRPr="00437E4A" w:rsidRDefault="008E7BD1" w:rsidP="007D0730">
      <w:pPr>
        <w:contextualSpacing/>
        <w:rPr>
          <w:rFonts w:cs="Calibri"/>
        </w:rPr>
      </w:pPr>
    </w:p>
    <w:sectPr w:rsidR="008E7BD1" w:rsidRPr="00437E4A">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9CEE" w14:textId="77777777" w:rsidR="004756B7" w:rsidRDefault="004756B7">
      <w:pPr>
        <w:spacing w:after="0"/>
      </w:pPr>
      <w:r>
        <w:separator/>
      </w:r>
    </w:p>
  </w:endnote>
  <w:endnote w:type="continuationSeparator" w:id="0">
    <w:p w14:paraId="13624B13" w14:textId="77777777" w:rsidR="004756B7" w:rsidRDefault="004756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0699" w14:textId="77777777" w:rsidR="008E7BD1" w:rsidRDefault="008E7BD1">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95C1" w14:textId="77777777" w:rsidR="004756B7" w:rsidRDefault="004756B7">
      <w:pPr>
        <w:spacing w:after="0"/>
      </w:pPr>
      <w:r>
        <w:separator/>
      </w:r>
    </w:p>
  </w:footnote>
  <w:footnote w:type="continuationSeparator" w:id="0">
    <w:p w14:paraId="77EFED09" w14:textId="77777777" w:rsidR="004756B7" w:rsidRDefault="004756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1E15" w14:textId="77777777" w:rsidR="008E7BD1" w:rsidRDefault="008E7BD1">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14D1F"/>
    <w:multiLevelType w:val="hybridMultilevel"/>
    <w:tmpl w:val="85663976"/>
    <w:numStyleLink w:val="Opsomming"/>
  </w:abstractNum>
  <w:abstractNum w:abstractNumId="1" w15:restartNumberingAfterBreak="0">
    <w:nsid w:val="7459498F"/>
    <w:multiLevelType w:val="hybridMultilevel"/>
    <w:tmpl w:val="85663976"/>
    <w:styleLink w:val="Opsomming"/>
    <w:lvl w:ilvl="0" w:tplc="C750E01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38C4AF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C187B2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296E90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AB4E87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B50BD1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1685D5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3290237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1F2D58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09599234">
    <w:abstractNumId w:val="1"/>
  </w:num>
  <w:num w:numId="2" w16cid:durableId="310863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BD1"/>
    <w:rsid w:val="00066448"/>
    <w:rsid w:val="000A502C"/>
    <w:rsid w:val="000B2D97"/>
    <w:rsid w:val="000D3796"/>
    <w:rsid w:val="000E5BAE"/>
    <w:rsid w:val="000E6F1F"/>
    <w:rsid w:val="001315EF"/>
    <w:rsid w:val="001C0000"/>
    <w:rsid w:val="001F30F1"/>
    <w:rsid w:val="00211E1A"/>
    <w:rsid w:val="002319A4"/>
    <w:rsid w:val="00240C6E"/>
    <w:rsid w:val="00270C20"/>
    <w:rsid w:val="002A0ABC"/>
    <w:rsid w:val="002B1916"/>
    <w:rsid w:val="002B1930"/>
    <w:rsid w:val="002D0B21"/>
    <w:rsid w:val="002F2916"/>
    <w:rsid w:val="002F6F5C"/>
    <w:rsid w:val="0030531E"/>
    <w:rsid w:val="003078DC"/>
    <w:rsid w:val="003545B5"/>
    <w:rsid w:val="003A3673"/>
    <w:rsid w:val="003C69A7"/>
    <w:rsid w:val="003D3F02"/>
    <w:rsid w:val="003E697B"/>
    <w:rsid w:val="003F04EB"/>
    <w:rsid w:val="00402983"/>
    <w:rsid w:val="00437E4A"/>
    <w:rsid w:val="00454D10"/>
    <w:rsid w:val="00462ECD"/>
    <w:rsid w:val="004756B7"/>
    <w:rsid w:val="00480919"/>
    <w:rsid w:val="0049331C"/>
    <w:rsid w:val="004C3C49"/>
    <w:rsid w:val="004F1566"/>
    <w:rsid w:val="00543B64"/>
    <w:rsid w:val="005912C5"/>
    <w:rsid w:val="005B0FF8"/>
    <w:rsid w:val="005C7A2C"/>
    <w:rsid w:val="005D34CB"/>
    <w:rsid w:val="005E5A92"/>
    <w:rsid w:val="006038DE"/>
    <w:rsid w:val="006A266E"/>
    <w:rsid w:val="006A36EC"/>
    <w:rsid w:val="006A4DBD"/>
    <w:rsid w:val="006A7E2D"/>
    <w:rsid w:val="006B7CE1"/>
    <w:rsid w:val="006D4907"/>
    <w:rsid w:val="007039CA"/>
    <w:rsid w:val="00745C62"/>
    <w:rsid w:val="007555B2"/>
    <w:rsid w:val="007A34AF"/>
    <w:rsid w:val="007C2070"/>
    <w:rsid w:val="007D0730"/>
    <w:rsid w:val="007D4D7A"/>
    <w:rsid w:val="008941E7"/>
    <w:rsid w:val="008B0AFD"/>
    <w:rsid w:val="008E62B6"/>
    <w:rsid w:val="008E7BD1"/>
    <w:rsid w:val="008F2AF4"/>
    <w:rsid w:val="00935CD7"/>
    <w:rsid w:val="009457DD"/>
    <w:rsid w:val="009879DA"/>
    <w:rsid w:val="009C3562"/>
    <w:rsid w:val="009C62B2"/>
    <w:rsid w:val="00A4534A"/>
    <w:rsid w:val="00A523A7"/>
    <w:rsid w:val="00A73C3E"/>
    <w:rsid w:val="00AB03F0"/>
    <w:rsid w:val="00AD3DBA"/>
    <w:rsid w:val="00AD62E5"/>
    <w:rsid w:val="00B05CE4"/>
    <w:rsid w:val="00B17C5F"/>
    <w:rsid w:val="00B425FD"/>
    <w:rsid w:val="00B61265"/>
    <w:rsid w:val="00BB6A84"/>
    <w:rsid w:val="00BC47BA"/>
    <w:rsid w:val="00BD6DFF"/>
    <w:rsid w:val="00BF5CF7"/>
    <w:rsid w:val="00C216FF"/>
    <w:rsid w:val="00C31621"/>
    <w:rsid w:val="00C43656"/>
    <w:rsid w:val="00C5072D"/>
    <w:rsid w:val="00CB5338"/>
    <w:rsid w:val="00D05666"/>
    <w:rsid w:val="00D54F96"/>
    <w:rsid w:val="00D76306"/>
    <w:rsid w:val="00DE14D9"/>
    <w:rsid w:val="00E374AB"/>
    <w:rsid w:val="00E77B4E"/>
    <w:rsid w:val="00EA1BD8"/>
    <w:rsid w:val="00EA233C"/>
    <w:rsid w:val="00EB320E"/>
    <w:rsid w:val="00EB3A44"/>
    <w:rsid w:val="00ED22F9"/>
    <w:rsid w:val="00F264DA"/>
    <w:rsid w:val="00F366A1"/>
    <w:rsid w:val="00F83FDA"/>
    <w:rsid w:val="00F9082F"/>
    <w:rsid w:val="00F920EB"/>
    <w:rsid w:val="00F93756"/>
    <w:rsid w:val="00FA45AC"/>
    <w:rsid w:val="00FD3DB4"/>
    <w:rsid w:val="00FE48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58F9"/>
  <w15:docId w15:val="{454D2D51-9BFE-4C0A-B7CC-FAEC65EE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jc w:val="both"/>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14"/>
      <w:szCs w:val="14"/>
      <w14:textOutline w14:w="0" w14:cap="flat" w14:cmpd="sng" w14:algn="ctr">
        <w14:noFill/>
        <w14:prstDash w14:val="solid"/>
        <w14:bevel/>
      </w14:textOutline>
    </w:rPr>
  </w:style>
  <w:style w:type="numbering" w:customStyle="1" w:styleId="Opsomming">
    <w:name w:val="Opsomming"/>
    <w:pPr>
      <w:numPr>
        <w:numId w:val="1"/>
      </w:numPr>
    </w:pPr>
  </w:style>
  <w:style w:type="paragraph" w:styleId="Revisie">
    <w:name w:val="Revision"/>
    <w:hidden/>
    <w:uiPriority w:val="99"/>
    <w:semiHidden/>
    <w:rsid w:val="00FE486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5C7A2C"/>
    <w:rPr>
      <w:sz w:val="16"/>
      <w:szCs w:val="16"/>
    </w:rPr>
  </w:style>
  <w:style w:type="paragraph" w:styleId="Tekstopmerking">
    <w:name w:val="annotation text"/>
    <w:basedOn w:val="Standaard"/>
    <w:link w:val="TekstopmerkingChar"/>
    <w:uiPriority w:val="99"/>
    <w:semiHidden/>
    <w:unhideWhenUsed/>
    <w:rsid w:val="005C7A2C"/>
    <w:rPr>
      <w:sz w:val="20"/>
      <w:szCs w:val="20"/>
    </w:rPr>
  </w:style>
  <w:style w:type="character" w:customStyle="1" w:styleId="TekstopmerkingChar">
    <w:name w:val="Tekst opmerking Char"/>
    <w:basedOn w:val="Standaardalinea-lettertype"/>
    <w:link w:val="Tekstopmerking"/>
    <w:uiPriority w:val="99"/>
    <w:semiHidden/>
    <w:rsid w:val="005C7A2C"/>
    <w:rPr>
      <w:rFonts w:ascii="Calibri" w:hAnsi="Calibri" w:cs="Arial Unicode MS"/>
      <w:color w:val="000000"/>
      <w:u w:color="000000"/>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5C7A2C"/>
    <w:rPr>
      <w:b/>
      <w:bCs/>
    </w:rPr>
  </w:style>
  <w:style w:type="character" w:customStyle="1" w:styleId="OnderwerpvanopmerkingChar">
    <w:name w:val="Onderwerp van opmerking Char"/>
    <w:basedOn w:val="TekstopmerkingChar"/>
    <w:link w:val="Onderwerpvanopmerking"/>
    <w:uiPriority w:val="99"/>
    <w:semiHidden/>
    <w:rsid w:val="005C7A2C"/>
    <w:rPr>
      <w:rFonts w:ascii="Calibri" w:hAnsi="Calibri" w:cs="Arial Unicode MS"/>
      <w:b/>
      <w:bCs/>
      <w:color w:val="000000"/>
      <w:u w:color="000000"/>
      <w14:textOutline w14:w="0" w14:cap="flat" w14:cmpd="sng" w14:algn="ctr">
        <w14:noFill/>
        <w14:prstDash w14:val="solid"/>
        <w14:bevel/>
      </w14:textOutline>
    </w:rPr>
  </w:style>
  <w:style w:type="paragraph" w:customStyle="1" w:styleId="pf0">
    <w:name w:val="pf0"/>
    <w:basedOn w:val="Standaard"/>
    <w:rsid w:val="009C62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customStyle="1" w:styleId="cf01">
    <w:name w:val="cf01"/>
    <w:basedOn w:val="Standaardalinea-lettertype"/>
    <w:rsid w:val="009C62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298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B7C33A6A39D48AB4167A6822E1239" ma:contentTypeVersion="18" ma:contentTypeDescription="Een nieuw document maken." ma:contentTypeScope="" ma:versionID="1b8e3d8981027d6f2d195b73ebb6474c">
  <xsd:schema xmlns:xsd="http://www.w3.org/2001/XMLSchema" xmlns:xs="http://www.w3.org/2001/XMLSchema" xmlns:p="http://schemas.microsoft.com/office/2006/metadata/properties" xmlns:ns2="1a410250-9ff1-4579-a2f3-0b5e1fa6439a" xmlns:ns3="9aa9fa65-1ad3-49ba-a48d-52b63e19df88" targetNamespace="http://schemas.microsoft.com/office/2006/metadata/properties" ma:root="true" ma:fieldsID="384fb27a0bc665830a3b72618a4d2860" ns2:_="" ns3:_="">
    <xsd:import namespace="1a410250-9ff1-4579-a2f3-0b5e1fa6439a"/>
    <xsd:import namespace="9aa9fa65-1ad3-49ba-a48d-52b63e19df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10250-9ff1-4579-a2f3-0b5e1fa64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bab6b93a-269e-4d45-a5bd-bf3d3b3d3416"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a9fa65-1ad3-49ba-a48d-52b63e19df8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9864a6e-82a9-4397-8a27-4c19a1e87d63}" ma:internalName="TaxCatchAll" ma:showField="CatchAllData" ma:web="9aa9fa65-1ad3-49ba-a48d-52b63e19df8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9DC22C-3252-47FD-B20C-64981D4CFCC4}"/>
</file>

<file path=customXml/itemProps2.xml><?xml version="1.0" encoding="utf-8"?>
<ds:datastoreItem xmlns:ds="http://schemas.openxmlformats.org/officeDocument/2006/customXml" ds:itemID="{1DDB3A33-76B6-494D-B199-FEAFD1CABCD0}"/>
</file>

<file path=docProps/app.xml><?xml version="1.0" encoding="utf-8"?>
<Properties xmlns="http://schemas.openxmlformats.org/officeDocument/2006/extended-properties" xmlns:vt="http://schemas.openxmlformats.org/officeDocument/2006/docPropsVTypes">
  <Template>Normal</Template>
  <TotalTime>6</TotalTime>
  <Pages>2</Pages>
  <Words>692</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truus steenbruggen</dc:creator>
  <cp:lastModifiedBy>truus steenbruggen</cp:lastModifiedBy>
  <cp:revision>6</cp:revision>
  <dcterms:created xsi:type="dcterms:W3CDTF">2022-11-24T18:25:00Z</dcterms:created>
  <dcterms:modified xsi:type="dcterms:W3CDTF">2022-11-24T18:29:00Z</dcterms:modified>
</cp:coreProperties>
</file>